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901"/>
        <w:gridCol w:w="1296"/>
        <w:gridCol w:w="1353"/>
        <w:gridCol w:w="1368"/>
        <w:gridCol w:w="1498"/>
        <w:gridCol w:w="1483"/>
      </w:tblGrid>
      <w:tr w:rsidR="00BE6285" w:rsidTr="00EF28C1">
        <w:trPr>
          <w:trHeight w:val="567"/>
        </w:trPr>
        <w:tc>
          <w:tcPr>
            <w:tcW w:w="889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BE6285" w:rsidRDefault="00BE6285" w:rsidP="00EF28C1">
            <w:pP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附件2</w:t>
            </w:r>
          </w:p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cs="等线" w:hint="eastAsia"/>
                <w:b/>
                <w:bCs/>
                <w:color w:val="000000"/>
                <w:kern w:val="0"/>
                <w:sz w:val="32"/>
                <w:szCs w:val="32"/>
              </w:rPr>
              <w:t>第五届“助学•筑梦•铸人”主题宣传活动院部作品推荐数量</w:t>
            </w:r>
          </w:p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E6285" w:rsidTr="00EF28C1">
        <w:trPr>
          <w:trHeight w:val="539"/>
        </w:trPr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院部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参赛人员</w:t>
            </w: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征文（篇）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视频（</w:t>
            </w:r>
            <w:proofErr w:type="gramStart"/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音频（</w:t>
            </w:r>
            <w:proofErr w:type="gramStart"/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宣传画（幅）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电气工程学院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食品园林学院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信息传媒学院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医护学院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公共教学部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 w:rsidR="00BE6285" w:rsidTr="00EF28C1">
        <w:trPr>
          <w:trHeight w:val="539"/>
        </w:trPr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285" w:rsidRDefault="00BE6285" w:rsidP="00EF28C1">
            <w:pPr>
              <w:autoSpaceDE w:val="0"/>
              <w:autoSpaceDN w:val="0"/>
              <w:adjustRightInd w:val="0"/>
              <w:jc w:val="center"/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cs="等线"/>
                <w:color w:val="000000"/>
                <w:kern w:val="0"/>
                <w:sz w:val="22"/>
                <w:szCs w:val="22"/>
              </w:rPr>
              <w:t>43</w:t>
            </w:r>
          </w:p>
        </w:tc>
      </w:tr>
    </w:tbl>
    <w:p w:rsidR="00BE6285" w:rsidRDefault="00BE6285">
      <w:bookmarkStart w:id="0" w:name="_GoBack"/>
      <w:bookmarkEnd w:id="0"/>
    </w:p>
    <w:sectPr w:rsidR="00BE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85"/>
    <w:rsid w:val="00B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C95ED-6761-474B-817B-AD891856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2018-06-21T01:38:00Z</dcterms:created>
  <dcterms:modified xsi:type="dcterms:W3CDTF">2018-06-21T01:38:00Z</dcterms:modified>
</cp:coreProperties>
</file>